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6100" w14:textId="77777777" w:rsidR="00654C5A" w:rsidRDefault="00DB7F78" w:rsidP="005F6758">
      <w:pPr>
        <w:tabs>
          <w:tab w:val="left" w:pos="-1134"/>
        </w:tabs>
        <w:ind w:left="-1134"/>
      </w:pPr>
      <w:r w:rsidRPr="00DB7F78">
        <w:t>Hoe kunnen mensen zich zo goed mogelijk blijven ontwikkelen?</w:t>
      </w:r>
      <w:r>
        <w:t xml:space="preserve"> </w:t>
      </w:r>
    </w:p>
    <w:p w14:paraId="67DED350" w14:textId="713F9659" w:rsidR="00585532" w:rsidRDefault="00654C5A" w:rsidP="005F6758">
      <w:pPr>
        <w:tabs>
          <w:tab w:val="left" w:pos="-1134"/>
        </w:tabs>
        <w:ind w:left="-1134"/>
      </w:pPr>
      <w:r>
        <w:t>Door e</w:t>
      </w:r>
      <w:r w:rsidR="005C6C0E">
        <w:t>en goed inzicht in ontwikkel</w:t>
      </w:r>
      <w:r w:rsidR="00F66F7E">
        <w:t>mogelijkheden en de weg daarnaartoe</w:t>
      </w:r>
      <w:r w:rsidR="008D4B35">
        <w:t xml:space="preserve"> geve</w:t>
      </w:r>
      <w:r>
        <w:t>n</w:t>
      </w:r>
      <w:r w:rsidR="00F66F7E">
        <w:t>, help</w:t>
      </w:r>
      <w:r w:rsidR="00E0391E">
        <w:t xml:space="preserve"> je</w:t>
      </w:r>
      <w:r w:rsidR="00F66F7E">
        <w:t xml:space="preserve"> je medewerkers om een beeld te krijgen van </w:t>
      </w:r>
      <w:r w:rsidR="0028619A">
        <w:t xml:space="preserve">wat je organisatie te bieden heeft en wat </w:t>
      </w:r>
      <w:r w:rsidR="00914153">
        <w:t xml:space="preserve">er moet gebeuren </w:t>
      </w:r>
      <w:r w:rsidR="0028619A">
        <w:t xml:space="preserve">om daar te komen. </w:t>
      </w:r>
      <w:r w:rsidR="0075197C">
        <w:t xml:space="preserve">In dit model kan je per functie in kaart brengen wat de </w:t>
      </w:r>
      <w:r w:rsidR="00516BE4">
        <w:t>doorgroeimogelijkheden</w:t>
      </w:r>
      <w:r w:rsidR="0075197C">
        <w:t xml:space="preserve"> zijn</w:t>
      </w:r>
      <w:r w:rsidR="006201DF">
        <w:t xml:space="preserve"> per functie</w:t>
      </w:r>
      <w:r w:rsidR="0075197C">
        <w:t xml:space="preserve">. </w:t>
      </w:r>
      <w:r w:rsidR="00A84A10">
        <w:t xml:space="preserve">Er is ruimte voor logische stappen, maar ook voor een “out of the box” volgende stap. </w:t>
      </w:r>
      <w:r w:rsidR="00E72F5E">
        <w:t xml:space="preserve">Medewerkers kunnen </w:t>
      </w:r>
      <w:r w:rsidR="00E0391E">
        <w:t xml:space="preserve">doorgaans </w:t>
      </w:r>
      <w:r w:rsidR="00E72F5E">
        <w:t xml:space="preserve">doorgroeien richting een senior of </w:t>
      </w:r>
      <w:r w:rsidR="00516BE4">
        <w:t>managementfunctie</w:t>
      </w:r>
      <w:r w:rsidR="00E72F5E">
        <w:t>, maar ook kiezen voor een speciali</w:t>
      </w:r>
      <w:r w:rsidR="00E0391E">
        <w:t>sme</w:t>
      </w:r>
      <w:r w:rsidR="00E72F5E">
        <w:t xml:space="preserve">. </w:t>
      </w:r>
    </w:p>
    <w:p w14:paraId="20B0CD36" w14:textId="77777777" w:rsidR="00585532" w:rsidRDefault="00585532"/>
    <w:tbl>
      <w:tblPr>
        <w:tblStyle w:val="Tabelraster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828"/>
        <w:gridCol w:w="4123"/>
        <w:gridCol w:w="3767"/>
      </w:tblGrid>
      <w:tr w:rsidR="00CE2C3D" w:rsidRPr="00CE2C3D" w14:paraId="455733D2" w14:textId="77777777" w:rsidTr="00327AAE">
        <w:tc>
          <w:tcPr>
            <w:tcW w:w="2835" w:type="dxa"/>
            <w:shd w:val="clear" w:color="auto" w:fill="1E525E"/>
          </w:tcPr>
          <w:p w14:paraId="6FD741A4" w14:textId="56F09DB3" w:rsidR="00585532" w:rsidRPr="00CE2C3D" w:rsidRDefault="00CE2C3D">
            <w:pPr>
              <w:rPr>
                <w:color w:val="FFFFFF" w:themeColor="background1"/>
              </w:rPr>
            </w:pPr>
            <w:r w:rsidRPr="00CE2C3D">
              <w:rPr>
                <w:color w:val="FFFFFF" w:themeColor="background1"/>
              </w:rPr>
              <w:t>Functies</w:t>
            </w:r>
          </w:p>
        </w:tc>
        <w:tc>
          <w:tcPr>
            <w:tcW w:w="3828" w:type="dxa"/>
            <w:shd w:val="clear" w:color="auto" w:fill="1E525E"/>
          </w:tcPr>
          <w:p w14:paraId="2FFE1954" w14:textId="75A5D3F0" w:rsidR="00CE2C3D" w:rsidRPr="00CE2C3D" w:rsidRDefault="00CE2C3D">
            <w:pPr>
              <w:rPr>
                <w:color w:val="FFFFFF" w:themeColor="background1"/>
              </w:rPr>
            </w:pPr>
            <w:r w:rsidRPr="00CE2C3D">
              <w:rPr>
                <w:color w:val="FFFFFF" w:themeColor="background1"/>
              </w:rPr>
              <w:t>Functie 1</w:t>
            </w:r>
            <w:r w:rsidR="00327AAE">
              <w:rPr>
                <w:color w:val="FFFFFF" w:themeColor="background1"/>
              </w:rPr>
              <w:t xml:space="preserve"> - startfunctie</w:t>
            </w:r>
          </w:p>
        </w:tc>
        <w:tc>
          <w:tcPr>
            <w:tcW w:w="4123" w:type="dxa"/>
            <w:shd w:val="clear" w:color="auto" w:fill="1E525E"/>
          </w:tcPr>
          <w:p w14:paraId="421E82F5" w14:textId="4E7AD380" w:rsidR="00CE2C3D" w:rsidRPr="00CE2C3D" w:rsidRDefault="00CE2C3D">
            <w:pPr>
              <w:rPr>
                <w:color w:val="FFFFFF" w:themeColor="background1"/>
              </w:rPr>
            </w:pPr>
            <w:r w:rsidRPr="00CE2C3D">
              <w:rPr>
                <w:color w:val="FFFFFF" w:themeColor="background1"/>
              </w:rPr>
              <w:t>Functie 2</w:t>
            </w:r>
          </w:p>
        </w:tc>
        <w:tc>
          <w:tcPr>
            <w:tcW w:w="3767" w:type="dxa"/>
            <w:shd w:val="clear" w:color="auto" w:fill="1E525E"/>
          </w:tcPr>
          <w:p w14:paraId="2792C9DF" w14:textId="244DA64B" w:rsidR="00CE2C3D" w:rsidRPr="00CE2C3D" w:rsidRDefault="00CE2C3D">
            <w:pPr>
              <w:rPr>
                <w:color w:val="FFFFFF" w:themeColor="background1"/>
              </w:rPr>
            </w:pPr>
            <w:r w:rsidRPr="00CE2C3D">
              <w:rPr>
                <w:color w:val="FFFFFF" w:themeColor="background1"/>
              </w:rPr>
              <w:t>Functie 3</w:t>
            </w:r>
          </w:p>
        </w:tc>
      </w:tr>
      <w:tr w:rsidR="00CE2C3D" w:rsidRPr="00CE2C3D" w14:paraId="13F6791C" w14:textId="77777777" w:rsidTr="00327AAE">
        <w:tc>
          <w:tcPr>
            <w:tcW w:w="2835" w:type="dxa"/>
            <w:shd w:val="clear" w:color="auto" w:fill="auto"/>
          </w:tcPr>
          <w:p w14:paraId="5361EBAD" w14:textId="6472FB6E" w:rsidR="00CE2C3D" w:rsidRPr="00CE2C3D" w:rsidRDefault="00CE2C3D">
            <w:r w:rsidRPr="00CE2C3D">
              <w:t>Functienaam</w:t>
            </w:r>
          </w:p>
        </w:tc>
        <w:tc>
          <w:tcPr>
            <w:tcW w:w="3828" w:type="dxa"/>
            <w:shd w:val="clear" w:color="auto" w:fill="auto"/>
          </w:tcPr>
          <w:p w14:paraId="6E9B2037" w14:textId="77777777" w:rsidR="00CE2C3D" w:rsidRPr="00CE2C3D" w:rsidRDefault="00CE2C3D"/>
        </w:tc>
        <w:tc>
          <w:tcPr>
            <w:tcW w:w="4123" w:type="dxa"/>
            <w:shd w:val="clear" w:color="auto" w:fill="auto"/>
          </w:tcPr>
          <w:p w14:paraId="502FCC0D" w14:textId="77777777" w:rsidR="00CE2C3D" w:rsidRPr="00CE2C3D" w:rsidRDefault="00CE2C3D"/>
        </w:tc>
        <w:tc>
          <w:tcPr>
            <w:tcW w:w="3767" w:type="dxa"/>
            <w:shd w:val="clear" w:color="auto" w:fill="auto"/>
          </w:tcPr>
          <w:p w14:paraId="54B3E21E" w14:textId="77777777" w:rsidR="00CE2C3D" w:rsidRPr="00CE2C3D" w:rsidRDefault="00CE2C3D"/>
        </w:tc>
      </w:tr>
      <w:tr w:rsidR="001A30B2" w:rsidRPr="00CE2C3D" w14:paraId="40C18100" w14:textId="77777777" w:rsidTr="00327AAE">
        <w:tc>
          <w:tcPr>
            <w:tcW w:w="2835" w:type="dxa"/>
            <w:shd w:val="clear" w:color="auto" w:fill="auto"/>
          </w:tcPr>
          <w:p w14:paraId="40160E9D" w14:textId="23243D50" w:rsidR="001A30B2" w:rsidRPr="00CE2C3D" w:rsidRDefault="001A30B2">
            <w:r>
              <w:t xml:space="preserve">Korte </w:t>
            </w:r>
            <w:r w:rsidR="00516BE4">
              <w:t>functieomschrijving</w:t>
            </w:r>
          </w:p>
        </w:tc>
        <w:tc>
          <w:tcPr>
            <w:tcW w:w="3828" w:type="dxa"/>
            <w:shd w:val="clear" w:color="auto" w:fill="auto"/>
          </w:tcPr>
          <w:p w14:paraId="293B7215" w14:textId="77777777" w:rsidR="001A30B2" w:rsidRPr="00CE2C3D" w:rsidRDefault="001A30B2"/>
        </w:tc>
        <w:tc>
          <w:tcPr>
            <w:tcW w:w="4123" w:type="dxa"/>
            <w:shd w:val="clear" w:color="auto" w:fill="auto"/>
          </w:tcPr>
          <w:p w14:paraId="68944952" w14:textId="77777777" w:rsidR="001A30B2" w:rsidRPr="00CE2C3D" w:rsidRDefault="001A30B2"/>
        </w:tc>
        <w:tc>
          <w:tcPr>
            <w:tcW w:w="3767" w:type="dxa"/>
            <w:shd w:val="clear" w:color="auto" w:fill="auto"/>
          </w:tcPr>
          <w:p w14:paraId="1BCDC9C0" w14:textId="77777777" w:rsidR="001A30B2" w:rsidRPr="00CE2C3D" w:rsidRDefault="001A30B2"/>
        </w:tc>
      </w:tr>
      <w:tr w:rsidR="00CE2C3D" w14:paraId="10285513" w14:textId="77777777" w:rsidTr="00327AAE">
        <w:tc>
          <w:tcPr>
            <w:tcW w:w="2835" w:type="dxa"/>
          </w:tcPr>
          <w:p w14:paraId="3D6BE7E4" w14:textId="22B8F26F" w:rsidR="00CE2C3D" w:rsidRDefault="00CE2C3D">
            <w:r>
              <w:t>Doorlooptijd tot ervaren medewerker</w:t>
            </w:r>
          </w:p>
        </w:tc>
        <w:tc>
          <w:tcPr>
            <w:tcW w:w="3828" w:type="dxa"/>
          </w:tcPr>
          <w:p w14:paraId="6FABDF2E" w14:textId="77777777" w:rsidR="00CE2C3D" w:rsidRDefault="00CE2C3D"/>
        </w:tc>
        <w:tc>
          <w:tcPr>
            <w:tcW w:w="4123" w:type="dxa"/>
          </w:tcPr>
          <w:p w14:paraId="2F9DE13F" w14:textId="77777777" w:rsidR="00CE2C3D" w:rsidRDefault="00CE2C3D"/>
        </w:tc>
        <w:tc>
          <w:tcPr>
            <w:tcW w:w="3767" w:type="dxa"/>
          </w:tcPr>
          <w:p w14:paraId="56D6F957" w14:textId="77777777" w:rsidR="00CE2C3D" w:rsidRDefault="00CE2C3D"/>
        </w:tc>
      </w:tr>
      <w:tr w:rsidR="00CE2C3D" w14:paraId="492BCBC1" w14:textId="77777777" w:rsidTr="00327AAE">
        <w:tc>
          <w:tcPr>
            <w:tcW w:w="2835" w:type="dxa"/>
          </w:tcPr>
          <w:p w14:paraId="765484E7" w14:textId="0D55BC12" w:rsidR="00CE2C3D" w:rsidRDefault="00CE2C3D">
            <w:r>
              <w:t>Benodigde competenties</w:t>
            </w:r>
          </w:p>
        </w:tc>
        <w:tc>
          <w:tcPr>
            <w:tcW w:w="3828" w:type="dxa"/>
          </w:tcPr>
          <w:p w14:paraId="2A60D9CA" w14:textId="77777777" w:rsidR="00CE2C3D" w:rsidRDefault="00CE2C3D"/>
          <w:p w14:paraId="237B8B4E" w14:textId="212BDA42" w:rsidR="00CE2C3D" w:rsidRDefault="00CE2C3D"/>
        </w:tc>
        <w:tc>
          <w:tcPr>
            <w:tcW w:w="4123" w:type="dxa"/>
          </w:tcPr>
          <w:p w14:paraId="559BECB4" w14:textId="77777777" w:rsidR="00CE2C3D" w:rsidRDefault="00CE2C3D"/>
        </w:tc>
        <w:tc>
          <w:tcPr>
            <w:tcW w:w="3767" w:type="dxa"/>
          </w:tcPr>
          <w:p w14:paraId="59D48629" w14:textId="77777777" w:rsidR="00CE2C3D" w:rsidRDefault="00CE2C3D"/>
        </w:tc>
      </w:tr>
      <w:tr w:rsidR="00CE2C3D" w14:paraId="66CD2251" w14:textId="77777777" w:rsidTr="00327AAE">
        <w:tc>
          <w:tcPr>
            <w:tcW w:w="2835" w:type="dxa"/>
          </w:tcPr>
          <w:p w14:paraId="3034846E" w14:textId="3A767DD7" w:rsidR="00CE2C3D" w:rsidRDefault="00CE2C3D">
            <w:r>
              <w:t>Benodigde vaardigheden</w:t>
            </w:r>
          </w:p>
        </w:tc>
        <w:tc>
          <w:tcPr>
            <w:tcW w:w="3828" w:type="dxa"/>
          </w:tcPr>
          <w:p w14:paraId="0A0F891F" w14:textId="77777777" w:rsidR="00CE2C3D" w:rsidRDefault="00CE2C3D"/>
          <w:p w14:paraId="28A950D2" w14:textId="77777777" w:rsidR="00CE2C3D" w:rsidRDefault="00CE2C3D"/>
          <w:p w14:paraId="69C93737" w14:textId="110C1712" w:rsidR="00CE2C3D" w:rsidRDefault="00CE2C3D"/>
        </w:tc>
        <w:tc>
          <w:tcPr>
            <w:tcW w:w="4123" w:type="dxa"/>
          </w:tcPr>
          <w:p w14:paraId="67582F37" w14:textId="77777777" w:rsidR="00CE2C3D" w:rsidRDefault="00CE2C3D"/>
        </w:tc>
        <w:tc>
          <w:tcPr>
            <w:tcW w:w="3767" w:type="dxa"/>
          </w:tcPr>
          <w:p w14:paraId="3D1842F2" w14:textId="77777777" w:rsidR="00CE2C3D" w:rsidRDefault="00CE2C3D"/>
        </w:tc>
      </w:tr>
      <w:tr w:rsidR="00CE2C3D" w14:paraId="2D2D887D" w14:textId="77777777" w:rsidTr="00327AAE">
        <w:tc>
          <w:tcPr>
            <w:tcW w:w="2835" w:type="dxa"/>
          </w:tcPr>
          <w:p w14:paraId="66AA668C" w14:textId="393FE66D" w:rsidR="00CE2C3D" w:rsidRDefault="00CE2C3D">
            <w:r>
              <w:t xml:space="preserve">Benodigde opleidingen </w:t>
            </w:r>
            <w:r w:rsidR="00327AAE">
              <w:t xml:space="preserve">of   </w:t>
            </w:r>
            <w:r>
              <w:t xml:space="preserve"> e-learning</w:t>
            </w:r>
          </w:p>
        </w:tc>
        <w:tc>
          <w:tcPr>
            <w:tcW w:w="3828" w:type="dxa"/>
          </w:tcPr>
          <w:p w14:paraId="1353064F" w14:textId="4B1C4E40" w:rsidR="00CE2C3D" w:rsidRDefault="00CE2C3D"/>
          <w:p w14:paraId="17F2BD93" w14:textId="77777777" w:rsidR="00CE2C3D" w:rsidRDefault="00CE2C3D"/>
          <w:p w14:paraId="322D02FE" w14:textId="6B64C128" w:rsidR="00CE2C3D" w:rsidRDefault="00CE2C3D"/>
        </w:tc>
        <w:tc>
          <w:tcPr>
            <w:tcW w:w="4123" w:type="dxa"/>
          </w:tcPr>
          <w:p w14:paraId="03D8A6F7" w14:textId="77777777" w:rsidR="00CE2C3D" w:rsidRDefault="00CE2C3D"/>
        </w:tc>
        <w:tc>
          <w:tcPr>
            <w:tcW w:w="3767" w:type="dxa"/>
          </w:tcPr>
          <w:p w14:paraId="2989F94B" w14:textId="77777777" w:rsidR="00CE2C3D" w:rsidRDefault="00CE2C3D"/>
        </w:tc>
      </w:tr>
      <w:tr w:rsidR="00CE2C3D" w14:paraId="5D2E41DC" w14:textId="77777777" w:rsidTr="00327AAE">
        <w:tc>
          <w:tcPr>
            <w:tcW w:w="2835" w:type="dxa"/>
          </w:tcPr>
          <w:p w14:paraId="57056B9E" w14:textId="77777777" w:rsidR="00CE2C3D" w:rsidRDefault="00CE2C3D">
            <w:r>
              <w:t>Werkzaamheden</w:t>
            </w:r>
          </w:p>
          <w:p w14:paraId="46D9FFDF" w14:textId="3340C655" w:rsidR="00CE2C3D" w:rsidRDefault="00CE2C3D"/>
        </w:tc>
        <w:tc>
          <w:tcPr>
            <w:tcW w:w="3828" w:type="dxa"/>
          </w:tcPr>
          <w:p w14:paraId="68724BDA" w14:textId="77777777" w:rsidR="00CE2C3D" w:rsidRDefault="00CE2C3D"/>
          <w:p w14:paraId="155D1457" w14:textId="77777777" w:rsidR="00CE2C3D" w:rsidRDefault="00CE2C3D"/>
          <w:p w14:paraId="3439ED65" w14:textId="03D4CA2F" w:rsidR="00CE2C3D" w:rsidRDefault="00CE2C3D"/>
        </w:tc>
        <w:tc>
          <w:tcPr>
            <w:tcW w:w="4123" w:type="dxa"/>
          </w:tcPr>
          <w:p w14:paraId="2D551E4C" w14:textId="77777777" w:rsidR="00CE2C3D" w:rsidRDefault="00CE2C3D"/>
        </w:tc>
        <w:tc>
          <w:tcPr>
            <w:tcW w:w="3767" w:type="dxa"/>
          </w:tcPr>
          <w:p w14:paraId="357824F3" w14:textId="77777777" w:rsidR="00CE2C3D" w:rsidRDefault="00CE2C3D"/>
        </w:tc>
      </w:tr>
      <w:tr w:rsidR="00CE2C3D" w14:paraId="35D400A9" w14:textId="77777777" w:rsidTr="00327AAE">
        <w:tc>
          <w:tcPr>
            <w:tcW w:w="2835" w:type="dxa"/>
          </w:tcPr>
          <w:p w14:paraId="4BD58F42" w14:textId="5DF8AB3D" w:rsidR="00CE2C3D" w:rsidRDefault="00CE2C3D">
            <w:r>
              <w:t>Beoordelingssystematiek</w:t>
            </w:r>
          </w:p>
        </w:tc>
        <w:tc>
          <w:tcPr>
            <w:tcW w:w="3828" w:type="dxa"/>
          </w:tcPr>
          <w:p w14:paraId="2988F72F" w14:textId="77777777" w:rsidR="00CE2C3D" w:rsidRDefault="00CE2C3D"/>
          <w:p w14:paraId="139CDCE1" w14:textId="77777777" w:rsidR="00CE2C3D" w:rsidRDefault="00CE2C3D"/>
          <w:p w14:paraId="5AE5C5DE" w14:textId="75BDF640" w:rsidR="00CE2C3D" w:rsidRDefault="00CE2C3D"/>
        </w:tc>
        <w:tc>
          <w:tcPr>
            <w:tcW w:w="4123" w:type="dxa"/>
          </w:tcPr>
          <w:p w14:paraId="3BE4CF42" w14:textId="77777777" w:rsidR="00CE2C3D" w:rsidRDefault="00CE2C3D"/>
        </w:tc>
        <w:tc>
          <w:tcPr>
            <w:tcW w:w="3767" w:type="dxa"/>
          </w:tcPr>
          <w:p w14:paraId="53EFE93F" w14:textId="77777777" w:rsidR="00CE2C3D" w:rsidRDefault="00CE2C3D"/>
        </w:tc>
      </w:tr>
      <w:tr w:rsidR="00CE2C3D" w14:paraId="1FCD6F96" w14:textId="77777777" w:rsidTr="00327AAE">
        <w:tc>
          <w:tcPr>
            <w:tcW w:w="2835" w:type="dxa"/>
          </w:tcPr>
          <w:p w14:paraId="4DCE3EED" w14:textId="13D64500" w:rsidR="00CE2C3D" w:rsidRDefault="00CE2C3D">
            <w:r>
              <w:t>Logische volgende stap</w:t>
            </w:r>
          </w:p>
        </w:tc>
        <w:tc>
          <w:tcPr>
            <w:tcW w:w="3828" w:type="dxa"/>
          </w:tcPr>
          <w:p w14:paraId="389F1CB0" w14:textId="77777777" w:rsidR="00CE2C3D" w:rsidRDefault="00CE2C3D"/>
          <w:p w14:paraId="2372CB55" w14:textId="77777777" w:rsidR="00CE2C3D" w:rsidRDefault="00CE2C3D"/>
          <w:p w14:paraId="7C50EA01" w14:textId="12B4216B" w:rsidR="00CE2C3D" w:rsidRDefault="00CE2C3D"/>
        </w:tc>
        <w:tc>
          <w:tcPr>
            <w:tcW w:w="4123" w:type="dxa"/>
          </w:tcPr>
          <w:p w14:paraId="472E1562" w14:textId="77777777" w:rsidR="00CE2C3D" w:rsidRDefault="00CE2C3D"/>
        </w:tc>
        <w:tc>
          <w:tcPr>
            <w:tcW w:w="3767" w:type="dxa"/>
          </w:tcPr>
          <w:p w14:paraId="4DF73588" w14:textId="77777777" w:rsidR="00CE2C3D" w:rsidRDefault="00CE2C3D"/>
        </w:tc>
      </w:tr>
      <w:tr w:rsidR="00CE2C3D" w:rsidRPr="00585532" w14:paraId="1957A3B6" w14:textId="77777777" w:rsidTr="00327AAE">
        <w:tc>
          <w:tcPr>
            <w:tcW w:w="2835" w:type="dxa"/>
          </w:tcPr>
          <w:p w14:paraId="2EF639BC" w14:textId="3084C641" w:rsidR="00CE2C3D" w:rsidRPr="00CE2C3D" w:rsidRDefault="00CE2C3D">
            <w:pPr>
              <w:rPr>
                <w:lang w:val="en-US"/>
              </w:rPr>
            </w:pPr>
            <w:r w:rsidRPr="00CE2C3D">
              <w:rPr>
                <w:lang w:val="en-US"/>
              </w:rPr>
              <w:t>Out of the box v</w:t>
            </w:r>
            <w:r>
              <w:rPr>
                <w:lang w:val="en-US"/>
              </w:rPr>
              <w:t>olgende stap</w:t>
            </w:r>
          </w:p>
        </w:tc>
        <w:tc>
          <w:tcPr>
            <w:tcW w:w="3828" w:type="dxa"/>
          </w:tcPr>
          <w:p w14:paraId="1FFA57EB" w14:textId="77777777" w:rsidR="00CE2C3D" w:rsidRDefault="00CE2C3D">
            <w:pPr>
              <w:rPr>
                <w:lang w:val="en-US"/>
              </w:rPr>
            </w:pPr>
          </w:p>
          <w:p w14:paraId="73509701" w14:textId="77777777" w:rsidR="00CE2C3D" w:rsidRDefault="00CE2C3D">
            <w:pPr>
              <w:rPr>
                <w:lang w:val="en-US"/>
              </w:rPr>
            </w:pPr>
          </w:p>
          <w:p w14:paraId="3711A0B0" w14:textId="620BA1F1" w:rsidR="00CE2C3D" w:rsidRPr="00CE2C3D" w:rsidRDefault="00CE2C3D">
            <w:pPr>
              <w:rPr>
                <w:lang w:val="en-US"/>
              </w:rPr>
            </w:pPr>
          </w:p>
        </w:tc>
        <w:tc>
          <w:tcPr>
            <w:tcW w:w="4123" w:type="dxa"/>
          </w:tcPr>
          <w:p w14:paraId="3A4E4D0A" w14:textId="77777777" w:rsidR="00CE2C3D" w:rsidRPr="00CE2C3D" w:rsidRDefault="00CE2C3D">
            <w:pPr>
              <w:rPr>
                <w:lang w:val="en-US"/>
              </w:rPr>
            </w:pPr>
          </w:p>
        </w:tc>
        <w:tc>
          <w:tcPr>
            <w:tcW w:w="3767" w:type="dxa"/>
          </w:tcPr>
          <w:p w14:paraId="68EE4EF3" w14:textId="77777777" w:rsidR="00CE2C3D" w:rsidRPr="00CE2C3D" w:rsidRDefault="00CE2C3D">
            <w:pPr>
              <w:rPr>
                <w:lang w:val="en-US"/>
              </w:rPr>
            </w:pPr>
          </w:p>
        </w:tc>
      </w:tr>
    </w:tbl>
    <w:p w14:paraId="5D3D93FD" w14:textId="77777777" w:rsidR="001917B3" w:rsidRPr="00CE2C3D" w:rsidRDefault="001917B3">
      <w:pPr>
        <w:rPr>
          <w:lang w:val="en-US"/>
        </w:rPr>
      </w:pPr>
    </w:p>
    <w:sectPr w:rsidR="001917B3" w:rsidRPr="00CE2C3D" w:rsidSect="005F6758">
      <w:headerReference w:type="default" r:id="rId6"/>
      <w:pgSz w:w="16838" w:h="11906" w:orient="landscape"/>
      <w:pgMar w:top="1560" w:right="720" w:bottom="720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BA19" w14:textId="77777777" w:rsidR="007739EA" w:rsidRDefault="007739EA" w:rsidP="00CE2C3D">
      <w:pPr>
        <w:spacing w:after="0" w:line="240" w:lineRule="auto"/>
      </w:pPr>
      <w:r>
        <w:separator/>
      </w:r>
    </w:p>
  </w:endnote>
  <w:endnote w:type="continuationSeparator" w:id="0">
    <w:p w14:paraId="68472097" w14:textId="77777777" w:rsidR="007739EA" w:rsidRDefault="007739EA" w:rsidP="00CE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EC61" w14:textId="77777777" w:rsidR="007739EA" w:rsidRDefault="007739EA" w:rsidP="00CE2C3D">
      <w:pPr>
        <w:spacing w:after="0" w:line="240" w:lineRule="auto"/>
      </w:pPr>
      <w:r>
        <w:separator/>
      </w:r>
    </w:p>
  </w:footnote>
  <w:footnote w:type="continuationSeparator" w:id="0">
    <w:p w14:paraId="5B12DB1C" w14:textId="77777777" w:rsidR="007739EA" w:rsidRDefault="007739EA" w:rsidP="00CE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33FF" w14:textId="39FA7B16" w:rsidR="00CE2C3D" w:rsidRDefault="00264CF6">
    <w:pPr>
      <w:pStyle w:val="Koptekst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5A70F" wp14:editId="5DF168BA">
              <wp:simplePos x="0" y="0"/>
              <wp:positionH relativeFrom="column">
                <wp:posOffset>1025525</wp:posOffset>
              </wp:positionH>
              <wp:positionV relativeFrom="paragraph">
                <wp:posOffset>-135255</wp:posOffset>
              </wp:positionV>
              <wp:extent cx="5165677" cy="320570"/>
              <wp:effectExtent l="0" t="0" r="0" b="381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5677" cy="32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A59CC" w14:textId="3BDA048D" w:rsidR="00CE2C3D" w:rsidRPr="00CE2C3D" w:rsidRDefault="00CE2C3D" w:rsidP="00CE2C3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E2C3D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Ontwikkelpaden functies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5A70F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26" type="#_x0000_t202" style="position:absolute;margin-left:80.75pt;margin-top:-10.65pt;width:406.75pt;height:2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4rGAIAACw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" filled="f" stroked="f" strokeweight=".5pt">
              <v:textbox>
                <w:txbxContent>
                  <w:p w14:paraId="7C5A59CC" w14:textId="3BDA048D" w:rsidR="00CE2C3D" w:rsidRPr="00CE2C3D" w:rsidRDefault="00CE2C3D" w:rsidP="00CE2C3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CE2C3D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Ontwikkelpaden functies</w:t>
                    </w:r>
                  </w:p>
                </w:txbxContent>
              </v:textbox>
            </v:shape>
          </w:pict>
        </mc:Fallback>
      </mc:AlternateContent>
    </w:r>
    <w:r w:rsidR="00327AAE" w:rsidRPr="00766AF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B8F76" wp14:editId="59268B66">
              <wp:simplePos x="0" y="0"/>
              <wp:positionH relativeFrom="column">
                <wp:posOffset>-1736725</wp:posOffset>
              </wp:positionH>
              <wp:positionV relativeFrom="paragraph">
                <wp:posOffset>-462915</wp:posOffset>
              </wp:positionV>
              <wp:extent cx="10727140" cy="907558"/>
              <wp:effectExtent l="0" t="0" r="0" b="6985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7140" cy="907558"/>
                      </a:xfrm>
                      <a:prstGeom prst="rect">
                        <a:avLst/>
                      </a:prstGeom>
                      <a:solidFill>
                        <a:srgbClr val="1E525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7CCB4" w14:textId="77777777" w:rsidR="00CE2C3D" w:rsidRPr="00766AF7" w:rsidRDefault="00CE2C3D" w:rsidP="00CE2C3D">
                          <w:pPr>
                            <w:rPr>
                              <w:color w:val="FFFFFF" w:themeColor="background1"/>
                            </w:rPr>
                          </w:pPr>
                          <w:r w:rsidRPr="00766AF7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6513C39B" wp14:editId="4243F38A">
                                <wp:extent cx="941695" cy="941695"/>
                                <wp:effectExtent l="0" t="0" r="0" b="0"/>
                                <wp:docPr id="13" name="Afbeelding 13" descr="Afbeelding met tekst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Afbeelding 12" descr="Afbeelding met tekst&#10;&#10;Automatisch gegenereerde beschrijvi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2992" cy="9429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EB8F76" id="Tekstvak 11" o:spid="_x0000_s1027" type="#_x0000_t202" style="position:absolute;margin-left:-136.75pt;margin-top:-36.45pt;width:844.6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" fillcolor="#1e525e" stroked="f" strokeweight=".5pt">
              <v:textbox>
                <w:txbxContent>
                  <w:p w14:paraId="5727CCB4" w14:textId="77777777" w:rsidR="00CE2C3D" w:rsidRPr="00766AF7" w:rsidRDefault="00CE2C3D" w:rsidP="00CE2C3D">
                    <w:pPr>
                      <w:rPr>
                        <w:color w:val="FFFFFF" w:themeColor="background1"/>
                      </w:rPr>
                    </w:pPr>
                    <w:r w:rsidRPr="00766AF7">
                      <w:rPr>
                        <w:noProof/>
                        <w:color w:val="FFFFFF" w:themeColor="background1"/>
                      </w:rPr>
                      <w:drawing>
                        <wp:inline distT="0" distB="0" distL="0" distR="0" wp14:anchorId="6513C39B" wp14:editId="4243F38A">
                          <wp:extent cx="941695" cy="941695"/>
                          <wp:effectExtent l="0" t="0" r="0" b="0"/>
                          <wp:docPr id="13" name="Afbeelding 13" descr="Afbeelding met tekst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Afbeelding 12" descr="Afbeelding met tekst&#10;&#10;Automatisch gegenereerde beschrijvi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2992" cy="9429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3D"/>
    <w:rsid w:val="001917B3"/>
    <w:rsid w:val="001A30B2"/>
    <w:rsid w:val="00264CF6"/>
    <w:rsid w:val="0028619A"/>
    <w:rsid w:val="00327AAE"/>
    <w:rsid w:val="00516BE4"/>
    <w:rsid w:val="00585532"/>
    <w:rsid w:val="005A4D40"/>
    <w:rsid w:val="005C6C0E"/>
    <w:rsid w:val="005F6758"/>
    <w:rsid w:val="006201DF"/>
    <w:rsid w:val="00654C5A"/>
    <w:rsid w:val="0068555D"/>
    <w:rsid w:val="0075197C"/>
    <w:rsid w:val="007739EA"/>
    <w:rsid w:val="00800B63"/>
    <w:rsid w:val="008D4B35"/>
    <w:rsid w:val="00914153"/>
    <w:rsid w:val="00A84A10"/>
    <w:rsid w:val="00CE2C3D"/>
    <w:rsid w:val="00DB7F78"/>
    <w:rsid w:val="00E0391E"/>
    <w:rsid w:val="00E72F5E"/>
    <w:rsid w:val="00F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42203"/>
  <w15:chartTrackingRefBased/>
  <w15:docId w15:val="{B079D0F3-F71C-4809-99D7-37F16B2F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2C3D"/>
  </w:style>
  <w:style w:type="paragraph" w:styleId="Voettekst">
    <w:name w:val="footer"/>
    <w:basedOn w:val="Standaard"/>
    <w:link w:val="VoettekstChar"/>
    <w:uiPriority w:val="99"/>
    <w:unhideWhenUsed/>
    <w:rsid w:val="00CE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2C3D"/>
  </w:style>
  <w:style w:type="table" w:styleId="Tabelraster">
    <w:name w:val="Table Grid"/>
    <w:basedOn w:val="Standaardtabel"/>
    <w:uiPriority w:val="39"/>
    <w:rsid w:val="00CE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der Molen</dc:creator>
  <cp:keywords/>
  <dc:description/>
  <cp:lastModifiedBy>Sonja van der Molen</cp:lastModifiedBy>
  <cp:revision>2</cp:revision>
  <dcterms:created xsi:type="dcterms:W3CDTF">2023-01-16T14:00:00Z</dcterms:created>
  <dcterms:modified xsi:type="dcterms:W3CDTF">2023-01-16T14:00:00Z</dcterms:modified>
</cp:coreProperties>
</file>